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C6" w:rsidRDefault="000863DF" w:rsidP="000863DF">
      <w:pPr>
        <w:jc w:val="right"/>
        <w:rPr>
          <w:b/>
          <w:lang w:val="uk-UA"/>
        </w:rPr>
      </w:pPr>
      <w:r w:rsidRPr="000863DF">
        <w:rPr>
          <w:b/>
          <w:lang w:val="uk-UA"/>
        </w:rPr>
        <w:t>Дода</w:t>
      </w:r>
      <w:r w:rsidR="00603CBA">
        <w:rPr>
          <w:b/>
          <w:lang w:val="uk-UA"/>
        </w:rPr>
        <w:t>ток 1. Технічні вимоги до RFQ 02_01.22</w:t>
      </w:r>
      <w:bookmarkStart w:id="0" w:name="_GoBack"/>
      <w:bookmarkEnd w:id="0"/>
    </w:p>
    <w:p w:rsidR="006B3705" w:rsidRDefault="006B3705" w:rsidP="000863DF">
      <w:pPr>
        <w:jc w:val="right"/>
        <w:rPr>
          <w:b/>
          <w:lang w:val="uk-UA"/>
        </w:rPr>
      </w:pPr>
    </w:p>
    <w:p w:rsidR="000863DF" w:rsidRPr="006B3705" w:rsidRDefault="006B3705" w:rsidP="000863DF">
      <w:pPr>
        <w:rPr>
          <w:sz w:val="24"/>
          <w:szCs w:val="24"/>
          <w:lang w:val="uk-UA"/>
        </w:rPr>
      </w:pPr>
      <w:r w:rsidRPr="006B3705">
        <w:rPr>
          <w:sz w:val="24"/>
          <w:szCs w:val="24"/>
          <w:lang w:val="uk-UA"/>
        </w:rPr>
        <w:t>Цінові пропозиції повинні відповідати технічним вимогам, які наведені нижче: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Територія покриття – м. Київ + 30 км.</w:t>
      </w:r>
    </w:p>
    <w:p w:rsidR="006B3705" w:rsidRPr="000B4BD4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послуг проводиться згідно з «Правилами надання послуг пасажирського автомобільного транспорту» затвердженими Постановою КМУ від 18 лютого 1997 р. №176.</w:t>
      </w:r>
    </w:p>
    <w:p w:rsidR="000B4BD4" w:rsidRPr="006B3705" w:rsidRDefault="000B4BD4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0B4BD4">
        <w:rPr>
          <w:rFonts w:asciiTheme="minorHAnsi" w:hAnsiTheme="minorHAnsi"/>
          <w:lang w:val="uk-UA"/>
        </w:rPr>
        <w:t>У випадку поломки автомобіля</w:t>
      </w:r>
      <w:r>
        <w:rPr>
          <w:rFonts w:asciiTheme="minorHAnsi" w:hAnsiTheme="minorHAnsi"/>
          <w:lang w:val="uk-UA"/>
        </w:rPr>
        <w:t xml:space="preserve"> вживання</w:t>
      </w:r>
      <w:r w:rsidRPr="000B4BD4">
        <w:rPr>
          <w:rFonts w:asciiTheme="minorHAnsi" w:hAnsiTheme="minorHAnsi"/>
          <w:lang w:val="uk-UA"/>
        </w:rPr>
        <w:t xml:space="preserve"> всіх заходів для йог</w:t>
      </w:r>
      <w:r>
        <w:rPr>
          <w:rFonts w:asciiTheme="minorHAnsi" w:hAnsiTheme="minorHAnsi"/>
          <w:lang w:val="uk-UA"/>
        </w:rPr>
        <w:t>о термінового ремонту або надання</w:t>
      </w:r>
      <w:r w:rsidRPr="000B4BD4">
        <w:rPr>
          <w:rFonts w:asciiTheme="minorHAnsi" w:hAnsiTheme="minorHAnsi"/>
          <w:lang w:val="uk-UA"/>
        </w:rPr>
        <w:t xml:space="preserve">  і</w:t>
      </w:r>
      <w:r>
        <w:rPr>
          <w:rFonts w:asciiTheme="minorHAnsi" w:hAnsiTheme="minorHAnsi"/>
          <w:lang w:val="uk-UA"/>
        </w:rPr>
        <w:t>ншого аналогічного</w:t>
      </w:r>
      <w:r w:rsidRPr="000B4BD4">
        <w:rPr>
          <w:rFonts w:asciiTheme="minorHAnsi" w:hAnsiTheme="minorHAnsi"/>
          <w:lang w:val="uk-UA"/>
        </w:rPr>
        <w:t xml:space="preserve"> за технічними характеристиками транспортн</w:t>
      </w:r>
      <w:r>
        <w:rPr>
          <w:rFonts w:asciiTheme="minorHAnsi" w:hAnsiTheme="minorHAnsi"/>
          <w:lang w:val="uk-UA"/>
        </w:rPr>
        <w:t>ого</w:t>
      </w:r>
      <w:r w:rsidRPr="000B4BD4">
        <w:rPr>
          <w:rFonts w:asciiTheme="minorHAnsi" w:hAnsiTheme="minorHAnsi"/>
          <w:lang w:val="uk-UA"/>
        </w:rPr>
        <w:t xml:space="preserve"> засоб</w:t>
      </w:r>
      <w:r>
        <w:rPr>
          <w:rFonts w:asciiTheme="minorHAnsi" w:hAnsiTheme="minorHAnsi"/>
          <w:lang w:val="uk-UA"/>
        </w:rPr>
        <w:t>у</w:t>
      </w:r>
      <w:r w:rsidRPr="000B4BD4">
        <w:rPr>
          <w:rFonts w:asciiTheme="minorHAnsi" w:hAnsiTheme="minorHAnsi"/>
          <w:lang w:val="uk-UA"/>
        </w:rPr>
        <w:t xml:space="preserve"> для перевезення пасажирів Замовника.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Здійснювання</w:t>
      </w:r>
      <w:r w:rsidR="006B3705" w:rsidRPr="006B3705">
        <w:rPr>
          <w:rFonts w:asciiTheme="minorHAnsi" w:hAnsiTheme="minorHAnsi"/>
          <w:lang w:val="uk-UA"/>
        </w:rPr>
        <w:t xml:space="preserve"> перевезення технічно справними у належному санітарному стані транспортними засобами, які відповідають вимогам чинного законодавства України.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Організація</w:t>
      </w:r>
      <w:r w:rsidR="006B3705" w:rsidRPr="006B3705">
        <w:rPr>
          <w:rFonts w:asciiTheme="minorHAnsi" w:hAnsiTheme="minorHAnsi"/>
          <w:lang w:val="uk-UA"/>
        </w:rPr>
        <w:t xml:space="preserve"> виконання перевезення для Замовника в мінімально можливий термін з моменту одержання замовлення, забезпечити своєчасну подачу автомобіля в пункти призначення, що вказані в замовленні.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Заказ таксі буде здійснюватись представниками Фонду, що потребують надання послуги перевезення.</w:t>
      </w:r>
    </w:p>
    <w:p w:rsidR="006B3705" w:rsidRPr="006F5811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Наявність у перевізника обов’язкового інформування про наявність, подачу авто та вартість послуг перевезення через власний мобільний додаток.</w:t>
      </w:r>
    </w:p>
    <w:p w:rsidR="006F5811" w:rsidRPr="006F5811" w:rsidRDefault="006F581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Н</w:t>
      </w:r>
      <w:r w:rsidRPr="006F5811">
        <w:rPr>
          <w:rFonts w:asciiTheme="minorHAnsi" w:hAnsiTheme="minorHAnsi"/>
          <w:lang w:val="uk-UA"/>
        </w:rPr>
        <w:t>аявність у водіїв автомобілів необхідних документів та дозволів, в тому числі реєстраційних документів на автомобіль, полісів обов’язкового страхування цивільної відповідальності, тощо.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деталізованого прозорого місячного звіту щодо поїздок.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 xml:space="preserve">Оплата за Договором здійснюється за безготівковим розрахунком.  </w:t>
      </w:r>
    </w:p>
    <w:p w:rsidR="006B3705" w:rsidRPr="006B3705" w:rsidRDefault="006B3705" w:rsidP="000863DF"/>
    <w:sectPr w:rsidR="006B3705" w:rsidRPr="006B3705" w:rsidSect="006B370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616E8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DF"/>
    <w:rsid w:val="00025EA1"/>
    <w:rsid w:val="000863DF"/>
    <w:rsid w:val="000B4BD4"/>
    <w:rsid w:val="001A4230"/>
    <w:rsid w:val="005E7566"/>
    <w:rsid w:val="00603CBA"/>
    <w:rsid w:val="006B3705"/>
    <w:rsid w:val="006F5811"/>
    <w:rsid w:val="00E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Беляев</dc:creator>
  <cp:lastModifiedBy>Роман Беляев</cp:lastModifiedBy>
  <cp:revision>6</cp:revision>
  <dcterms:created xsi:type="dcterms:W3CDTF">2020-12-29T11:12:00Z</dcterms:created>
  <dcterms:modified xsi:type="dcterms:W3CDTF">2022-01-04T14:48:00Z</dcterms:modified>
</cp:coreProperties>
</file>